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0939" w14:textId="77777777" w:rsidR="00886171" w:rsidRDefault="002774F5">
      <w:pPr>
        <w:spacing w:before="75" w:line="386" w:lineRule="auto"/>
        <w:ind w:left="104" w:right="1695"/>
        <w:rPr>
          <w:rFonts w:ascii="Trebuchet MS" w:hAnsi="Trebuchet MS"/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3080E895" wp14:editId="5C676170">
            <wp:simplePos x="0" y="0"/>
            <wp:positionH relativeFrom="page">
              <wp:posOffset>5463542</wp:posOffset>
            </wp:positionH>
            <wp:positionV relativeFrom="paragraph">
              <wp:posOffset>30557</wp:posOffset>
            </wp:positionV>
            <wp:extent cx="1319012" cy="836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12" cy="83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40"/>
        </w:rPr>
        <w:t>America’s Clogging Hall of Fame Academic Scholarship</w:t>
      </w:r>
      <w:r>
        <w:rPr>
          <w:rFonts w:ascii="Trebuchet MS" w:hAnsi="Trebuchet MS"/>
          <w:b/>
          <w:spacing w:val="-61"/>
          <w:sz w:val="40"/>
        </w:rPr>
        <w:t xml:space="preserve"> </w:t>
      </w:r>
      <w:r>
        <w:rPr>
          <w:rFonts w:ascii="Trebuchet MS" w:hAnsi="Trebuchet MS"/>
          <w:b/>
          <w:sz w:val="40"/>
        </w:rPr>
        <w:t>Requirements</w:t>
      </w:r>
    </w:p>
    <w:p w14:paraId="1B299492" w14:textId="77777777" w:rsidR="00886171" w:rsidRDefault="00886171">
      <w:pPr>
        <w:pStyle w:val="BodyText"/>
        <w:spacing w:before="10"/>
        <w:rPr>
          <w:rFonts w:ascii="Trebuchet MS"/>
          <w:b/>
          <w:sz w:val="15"/>
        </w:rPr>
      </w:pPr>
    </w:p>
    <w:p w14:paraId="253555BF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before="108"/>
        <w:rPr>
          <w:sz w:val="24"/>
        </w:rPr>
      </w:pP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real</w:t>
      </w:r>
      <w:r>
        <w:rPr>
          <w:spacing w:val="-14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desire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continue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education.</w:t>
      </w:r>
    </w:p>
    <w:p w14:paraId="0A27366A" w14:textId="77777777" w:rsidR="00886171" w:rsidRDefault="00886171">
      <w:pPr>
        <w:pStyle w:val="BodyText"/>
        <w:spacing w:before="5"/>
        <w:rPr>
          <w:sz w:val="25"/>
        </w:rPr>
      </w:pPr>
    </w:p>
    <w:p w14:paraId="1D5F3290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applicant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clogger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race,</w:t>
      </w:r>
      <w:r>
        <w:rPr>
          <w:spacing w:val="-14"/>
          <w:sz w:val="24"/>
        </w:rPr>
        <w:t xml:space="preserve"> </w:t>
      </w:r>
      <w:r>
        <w:rPr>
          <w:sz w:val="24"/>
        </w:rPr>
        <w:t>color,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national</w:t>
      </w:r>
      <w:r>
        <w:rPr>
          <w:spacing w:val="-14"/>
          <w:sz w:val="24"/>
        </w:rPr>
        <w:t xml:space="preserve"> </w:t>
      </w:r>
      <w:r>
        <w:rPr>
          <w:sz w:val="24"/>
        </w:rPr>
        <w:t>origin.</w:t>
      </w:r>
    </w:p>
    <w:p w14:paraId="68237EAC" w14:textId="77777777" w:rsidR="00886171" w:rsidRDefault="00886171">
      <w:pPr>
        <w:pStyle w:val="BodyText"/>
        <w:spacing w:before="9"/>
        <w:rPr>
          <w:sz w:val="25"/>
        </w:rPr>
      </w:pPr>
    </w:p>
    <w:p w14:paraId="34BF8DD0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7" w:lineRule="auto"/>
        <w:ind w:right="275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able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meet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entrance</w:t>
      </w:r>
      <w:r>
        <w:rPr>
          <w:spacing w:val="-2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college/university in which they wish to enroll or if already enrolled, they must not be on academic probation or</w:t>
      </w:r>
      <w:r>
        <w:rPr>
          <w:spacing w:val="-13"/>
          <w:sz w:val="24"/>
        </w:rPr>
        <w:t xml:space="preserve"> </w:t>
      </w:r>
      <w:r>
        <w:rPr>
          <w:sz w:val="24"/>
        </w:rPr>
        <w:t>suspension.</w:t>
      </w:r>
    </w:p>
    <w:p w14:paraId="33B02BAC" w14:textId="77777777" w:rsidR="00886171" w:rsidRDefault="00886171">
      <w:pPr>
        <w:pStyle w:val="BodyText"/>
        <w:spacing w:before="8"/>
      </w:pPr>
    </w:p>
    <w:p w14:paraId="0888276D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9" w:lineRule="auto"/>
        <w:ind w:right="1120"/>
        <w:rPr>
          <w:sz w:val="24"/>
        </w:rPr>
      </w:pP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applicants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high</w:t>
      </w:r>
      <w:r>
        <w:rPr>
          <w:spacing w:val="-21"/>
          <w:sz w:val="24"/>
        </w:rPr>
        <w:t xml:space="preserve"> </w:t>
      </w:r>
      <w:r>
        <w:rPr>
          <w:sz w:val="24"/>
        </w:rPr>
        <w:t>school</w:t>
      </w:r>
      <w:r>
        <w:rPr>
          <w:spacing w:val="-22"/>
          <w:sz w:val="24"/>
        </w:rPr>
        <w:t xml:space="preserve"> </w:t>
      </w:r>
      <w:r>
        <w:rPr>
          <w:sz w:val="24"/>
        </w:rPr>
        <w:t>senior,</w:t>
      </w:r>
      <w:r>
        <w:rPr>
          <w:spacing w:val="-22"/>
          <w:sz w:val="24"/>
        </w:rPr>
        <w:t xml:space="preserve"> </w:t>
      </w:r>
      <w:r>
        <w:rPr>
          <w:sz w:val="24"/>
        </w:rPr>
        <w:t>about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enter</w:t>
      </w:r>
      <w:r>
        <w:rPr>
          <w:spacing w:val="-22"/>
          <w:sz w:val="24"/>
        </w:rPr>
        <w:t xml:space="preserve"> </w:t>
      </w:r>
      <w:r>
        <w:rPr>
          <w:sz w:val="24"/>
        </w:rPr>
        <w:t>colleg</w:t>
      </w:r>
      <w:r>
        <w:rPr>
          <w:sz w:val="24"/>
        </w:rPr>
        <w:t>e,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current college/university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student.</w:t>
      </w:r>
    </w:p>
    <w:p w14:paraId="6A5D2E14" w14:textId="77777777" w:rsidR="00886171" w:rsidRDefault="00886171">
      <w:pPr>
        <w:pStyle w:val="BodyText"/>
        <w:spacing w:before="5"/>
      </w:pPr>
    </w:p>
    <w:p w14:paraId="13BD98EC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moral</w:t>
      </w:r>
      <w:r>
        <w:rPr>
          <w:spacing w:val="-8"/>
          <w:sz w:val="24"/>
        </w:rPr>
        <w:t xml:space="preserve"> </w:t>
      </w:r>
      <w:r>
        <w:rPr>
          <w:sz w:val="24"/>
        </w:rPr>
        <w:t>character.</w:t>
      </w:r>
    </w:p>
    <w:p w14:paraId="6BA05F89" w14:textId="77777777" w:rsidR="00886171" w:rsidRDefault="00886171">
      <w:pPr>
        <w:pStyle w:val="BodyText"/>
        <w:spacing w:before="5"/>
        <w:rPr>
          <w:sz w:val="25"/>
        </w:rPr>
      </w:pPr>
    </w:p>
    <w:p w14:paraId="027E07C1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9" w:lineRule="auto"/>
        <w:ind w:right="717"/>
        <w:rPr>
          <w:sz w:val="24"/>
        </w:rPr>
      </w:pPr>
      <w:r>
        <w:rPr>
          <w:sz w:val="24"/>
        </w:rPr>
        <w:t>Recipients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  <w:r>
        <w:rPr>
          <w:spacing w:val="-26"/>
          <w:sz w:val="24"/>
        </w:rPr>
        <w:t xml:space="preserve"> </w:t>
      </w:r>
      <w:r>
        <w:rPr>
          <w:sz w:val="24"/>
        </w:rPr>
        <w:t>have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active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America’s</w:t>
      </w:r>
      <w:r>
        <w:rPr>
          <w:spacing w:val="-27"/>
          <w:sz w:val="24"/>
        </w:rPr>
        <w:t xml:space="preserve"> </w:t>
      </w:r>
      <w:r>
        <w:rPr>
          <w:sz w:val="24"/>
        </w:rPr>
        <w:t>Clogging</w:t>
      </w:r>
      <w:r>
        <w:rPr>
          <w:spacing w:val="-26"/>
          <w:sz w:val="24"/>
        </w:rPr>
        <w:t xml:space="preserve"> </w:t>
      </w:r>
      <w:r>
        <w:rPr>
          <w:sz w:val="24"/>
        </w:rPr>
        <w:t>Hall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Fame</w:t>
      </w:r>
      <w:proofErr w:type="gramEnd"/>
      <w:r>
        <w:rPr>
          <w:sz w:val="24"/>
        </w:rPr>
        <w:t xml:space="preserve"> but it is</w:t>
      </w:r>
      <w:r>
        <w:rPr>
          <w:spacing w:val="-27"/>
          <w:sz w:val="24"/>
        </w:rPr>
        <w:t xml:space="preserve"> </w:t>
      </w:r>
      <w:r>
        <w:rPr>
          <w:sz w:val="24"/>
        </w:rPr>
        <w:t>encouraged.</w:t>
      </w:r>
    </w:p>
    <w:p w14:paraId="37FC29B1" w14:textId="77777777" w:rsidR="00886171" w:rsidRDefault="00886171">
      <w:pPr>
        <w:pStyle w:val="BodyText"/>
        <w:spacing w:before="5"/>
      </w:pPr>
    </w:p>
    <w:p w14:paraId="5FD83614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9" w:lineRule="auto"/>
        <w:ind w:right="206"/>
        <w:rPr>
          <w:sz w:val="24"/>
        </w:rPr>
      </w:pPr>
      <w:r>
        <w:rPr>
          <w:sz w:val="24"/>
        </w:rPr>
        <w:t>Cash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given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recipient.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check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mailed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college</w:t>
      </w:r>
      <w:r>
        <w:rPr>
          <w:spacing w:val="-17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she</w:t>
      </w:r>
      <w:r>
        <w:rPr>
          <w:spacing w:val="-16"/>
          <w:sz w:val="24"/>
        </w:rPr>
        <w:t xml:space="preserve"> </w:t>
      </w:r>
      <w:r>
        <w:rPr>
          <w:sz w:val="24"/>
        </w:rPr>
        <w:t>is enrolled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account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credited.</w:t>
      </w:r>
    </w:p>
    <w:p w14:paraId="049F98C0" w14:textId="77777777" w:rsidR="00886171" w:rsidRDefault="00886171">
      <w:pPr>
        <w:pStyle w:val="BodyText"/>
        <w:spacing w:before="5"/>
      </w:pPr>
    </w:p>
    <w:p w14:paraId="79B3BE69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7" w:lineRule="auto"/>
        <w:ind w:right="255"/>
        <w:rPr>
          <w:sz w:val="24"/>
        </w:rPr>
      </w:pP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amount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2"/>
          <w:sz w:val="24"/>
        </w:rPr>
        <w:t xml:space="preserve"> </w:t>
      </w:r>
      <w:r>
        <w:rPr>
          <w:sz w:val="24"/>
        </w:rPr>
        <w:t>award</w:t>
      </w:r>
      <w:r>
        <w:rPr>
          <w:spacing w:val="-22"/>
          <w:sz w:val="24"/>
        </w:rPr>
        <w:t xml:space="preserve"> </w:t>
      </w:r>
      <w:r>
        <w:rPr>
          <w:sz w:val="24"/>
        </w:rPr>
        <w:t>given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decided</w:t>
      </w:r>
      <w:r>
        <w:rPr>
          <w:spacing w:val="-21"/>
          <w:sz w:val="24"/>
        </w:rPr>
        <w:t xml:space="preserve"> </w:t>
      </w:r>
      <w:r>
        <w:rPr>
          <w:sz w:val="24"/>
        </w:rPr>
        <w:t>based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2"/>
          <w:sz w:val="24"/>
        </w:rPr>
        <w:t xml:space="preserve"> </w:t>
      </w:r>
      <w:r>
        <w:rPr>
          <w:sz w:val="24"/>
        </w:rPr>
        <w:t>funds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 scholarship account. Three scholarships are awarded during the America’s Clogging Hall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Fame</w:t>
      </w:r>
      <w:r>
        <w:rPr>
          <w:spacing w:val="-9"/>
          <w:sz w:val="24"/>
        </w:rPr>
        <w:t xml:space="preserve"> </w:t>
      </w:r>
      <w:r>
        <w:rPr>
          <w:sz w:val="24"/>
        </w:rPr>
        <w:t>World</w:t>
      </w:r>
      <w:r>
        <w:rPr>
          <w:spacing w:val="-8"/>
          <w:sz w:val="24"/>
        </w:rPr>
        <w:t xml:space="preserve"> </w:t>
      </w:r>
      <w:r>
        <w:rPr>
          <w:sz w:val="24"/>
        </w:rPr>
        <w:t>Championships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year.</w:t>
      </w:r>
    </w:p>
    <w:p w14:paraId="7F9CB8FA" w14:textId="77777777" w:rsidR="00886171" w:rsidRDefault="00886171">
      <w:pPr>
        <w:pStyle w:val="BodyText"/>
        <w:spacing w:before="8"/>
      </w:pPr>
    </w:p>
    <w:p w14:paraId="3A715252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line="249" w:lineRule="auto"/>
        <w:ind w:right="267"/>
        <w:rPr>
          <w:sz w:val="24"/>
        </w:rPr>
      </w:pPr>
      <w:r>
        <w:rPr>
          <w:sz w:val="24"/>
        </w:rPr>
        <w:t>Applicants being considered and/or receiving America’s Clogging Hall of Fame scholarships</w:t>
      </w:r>
      <w:r>
        <w:rPr>
          <w:spacing w:val="-40"/>
          <w:sz w:val="24"/>
        </w:rPr>
        <w:t xml:space="preserve"> </w:t>
      </w:r>
      <w:r>
        <w:rPr>
          <w:sz w:val="24"/>
        </w:rPr>
        <w:t>must</w:t>
      </w:r>
      <w:r>
        <w:rPr>
          <w:spacing w:val="-39"/>
          <w:sz w:val="24"/>
        </w:rPr>
        <w:t xml:space="preserve"> </w:t>
      </w:r>
      <w:r>
        <w:rPr>
          <w:sz w:val="24"/>
        </w:rPr>
        <w:t>provide</w:t>
      </w:r>
      <w:r>
        <w:rPr>
          <w:spacing w:val="-39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0"/>
          <w:sz w:val="24"/>
        </w:rPr>
        <w:t xml:space="preserve"> </w:t>
      </w:r>
      <w:r>
        <w:rPr>
          <w:sz w:val="24"/>
        </w:rPr>
        <w:t>committee</w:t>
      </w:r>
      <w:r>
        <w:rPr>
          <w:spacing w:val="-39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9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9"/>
          <w:sz w:val="24"/>
        </w:rPr>
        <w:t xml:space="preserve"> </w:t>
      </w:r>
      <w:r>
        <w:rPr>
          <w:sz w:val="24"/>
        </w:rPr>
        <w:t>if</w:t>
      </w:r>
      <w:r>
        <w:rPr>
          <w:spacing w:val="-39"/>
          <w:sz w:val="24"/>
        </w:rPr>
        <w:t xml:space="preserve"> </w:t>
      </w:r>
      <w:r>
        <w:rPr>
          <w:sz w:val="24"/>
        </w:rPr>
        <w:t>requested.</w:t>
      </w:r>
    </w:p>
    <w:p w14:paraId="286FE53D" w14:textId="77777777" w:rsidR="00886171" w:rsidRDefault="00886171">
      <w:pPr>
        <w:pStyle w:val="BodyText"/>
        <w:spacing w:before="4"/>
      </w:pPr>
    </w:p>
    <w:p w14:paraId="67BA19A4" w14:textId="77777777" w:rsidR="00886171" w:rsidRDefault="002774F5">
      <w:pPr>
        <w:pStyle w:val="ListParagraph"/>
        <w:numPr>
          <w:ilvl w:val="0"/>
          <w:numId w:val="1"/>
        </w:numPr>
        <w:tabs>
          <w:tab w:val="left" w:pos="465"/>
        </w:tabs>
        <w:spacing w:before="1" w:line="247" w:lineRule="auto"/>
        <w:ind w:right="174"/>
        <w:rPr>
          <w:sz w:val="24"/>
        </w:rPr>
      </w:pPr>
      <w:r>
        <w:rPr>
          <w:sz w:val="24"/>
        </w:rPr>
        <w:t xml:space="preserve">Guidelines for selecting recipients are as followed, but not limited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student grades and</w:t>
      </w:r>
      <w:r>
        <w:rPr>
          <w:spacing w:val="-30"/>
          <w:sz w:val="24"/>
        </w:rPr>
        <w:t xml:space="preserve"> </w:t>
      </w:r>
      <w:r>
        <w:rPr>
          <w:sz w:val="24"/>
        </w:rPr>
        <w:t>course</w:t>
      </w:r>
      <w:r>
        <w:rPr>
          <w:spacing w:val="-29"/>
          <w:sz w:val="24"/>
        </w:rPr>
        <w:t xml:space="preserve"> </w:t>
      </w:r>
      <w:r>
        <w:rPr>
          <w:sz w:val="24"/>
        </w:rPr>
        <w:t>load,</w:t>
      </w:r>
      <w:r>
        <w:rPr>
          <w:spacing w:val="-29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clogging</w:t>
      </w:r>
      <w:r>
        <w:rPr>
          <w:spacing w:val="-30"/>
          <w:sz w:val="24"/>
        </w:rPr>
        <w:t xml:space="preserve"> </w:t>
      </w:r>
      <w:r>
        <w:rPr>
          <w:sz w:val="24"/>
        </w:rPr>
        <w:t>community,</w:t>
      </w:r>
      <w:r>
        <w:rPr>
          <w:spacing w:val="-29"/>
          <w:sz w:val="24"/>
        </w:rPr>
        <w:t xml:space="preserve"> </w:t>
      </w: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honors</w:t>
      </w:r>
      <w:r>
        <w:rPr>
          <w:spacing w:val="-30"/>
          <w:sz w:val="24"/>
        </w:rPr>
        <w:t xml:space="preserve"> </w:t>
      </w:r>
      <w:r>
        <w:rPr>
          <w:sz w:val="24"/>
        </w:rPr>
        <w:t>and/or</w:t>
      </w:r>
      <w:r>
        <w:rPr>
          <w:spacing w:val="-29"/>
          <w:sz w:val="24"/>
        </w:rPr>
        <w:t xml:space="preserve"> </w:t>
      </w:r>
      <w:r>
        <w:rPr>
          <w:sz w:val="24"/>
        </w:rPr>
        <w:t>leadership roles, clogging director recommendation, and overall discretion of the scholarship committee.</w:t>
      </w:r>
    </w:p>
    <w:p w14:paraId="6976A987" w14:textId="77777777" w:rsidR="00886171" w:rsidRDefault="00886171">
      <w:pPr>
        <w:pStyle w:val="BodyText"/>
        <w:rPr>
          <w:sz w:val="28"/>
        </w:rPr>
      </w:pPr>
    </w:p>
    <w:p w14:paraId="0852910A" w14:textId="77777777" w:rsidR="00886171" w:rsidRDefault="00886171">
      <w:pPr>
        <w:pStyle w:val="BodyText"/>
        <w:rPr>
          <w:sz w:val="28"/>
        </w:rPr>
      </w:pPr>
    </w:p>
    <w:p w14:paraId="6292DCCF" w14:textId="77777777" w:rsidR="00886171" w:rsidRDefault="00886171">
      <w:pPr>
        <w:pStyle w:val="BodyText"/>
        <w:rPr>
          <w:sz w:val="28"/>
        </w:rPr>
      </w:pPr>
    </w:p>
    <w:p w14:paraId="372DE989" w14:textId="77777777" w:rsidR="00886171" w:rsidRDefault="00886171">
      <w:pPr>
        <w:pStyle w:val="BodyText"/>
        <w:rPr>
          <w:sz w:val="28"/>
        </w:rPr>
      </w:pPr>
    </w:p>
    <w:p w14:paraId="7764FBAA" w14:textId="77777777" w:rsidR="00886171" w:rsidRDefault="00886171">
      <w:pPr>
        <w:pStyle w:val="BodyText"/>
        <w:spacing w:before="1"/>
        <w:rPr>
          <w:sz w:val="37"/>
        </w:rPr>
      </w:pPr>
    </w:p>
    <w:p w14:paraId="7817B339" w14:textId="30AB3348" w:rsidR="00886171" w:rsidRDefault="002774F5">
      <w:pPr>
        <w:pStyle w:val="BodyText"/>
        <w:ind w:left="104"/>
      </w:pPr>
      <w:r>
        <w:t>201</w:t>
      </w:r>
      <w:r w:rsidR="000A6BF5">
        <w:t>9</w:t>
      </w:r>
      <w:r>
        <w:t xml:space="preserve"> Scholarship Committee:</w:t>
      </w:r>
    </w:p>
    <w:p w14:paraId="32E4A5A8" w14:textId="08B3DFAC" w:rsidR="000A6BF5" w:rsidRDefault="000A6BF5">
      <w:pPr>
        <w:pStyle w:val="BodyText"/>
        <w:spacing w:before="5" w:line="247" w:lineRule="auto"/>
        <w:ind w:left="104" w:right="3111"/>
      </w:pPr>
      <w:r>
        <w:rPr>
          <w:w w:val="95"/>
        </w:rPr>
        <w:t xml:space="preserve">April Straughn – </w:t>
      </w:r>
      <w:hyperlink r:id="rId6">
        <w:r>
          <w:rPr>
            <w:w w:val="95"/>
          </w:rPr>
          <w:t xml:space="preserve">april@sapphire-studio.com </w:t>
        </w:r>
      </w:hyperlink>
      <w:r>
        <w:rPr>
          <w:w w:val="95"/>
        </w:rPr>
        <w:t>- (336)</w:t>
      </w:r>
      <w:r>
        <w:rPr>
          <w:spacing w:val="28"/>
          <w:w w:val="95"/>
        </w:rPr>
        <w:t xml:space="preserve"> </w:t>
      </w:r>
      <w:r>
        <w:rPr>
          <w:w w:val="95"/>
        </w:rPr>
        <w:t>622-8986</w:t>
      </w:r>
    </w:p>
    <w:p w14:paraId="40438552" w14:textId="1D1B1440" w:rsidR="00886171" w:rsidRDefault="002774F5">
      <w:pPr>
        <w:pStyle w:val="BodyText"/>
        <w:spacing w:before="5" w:line="247" w:lineRule="auto"/>
        <w:ind w:left="104" w:right="3111"/>
      </w:pPr>
      <w:r>
        <w:t>Tayler</w:t>
      </w:r>
      <w:r>
        <w:rPr>
          <w:spacing w:val="-34"/>
        </w:rPr>
        <w:t xml:space="preserve"> </w:t>
      </w:r>
      <w:r>
        <w:t>Gentle</w:t>
      </w:r>
      <w:r>
        <w:rPr>
          <w:spacing w:val="-34"/>
        </w:rPr>
        <w:t xml:space="preserve"> </w:t>
      </w:r>
      <w:r>
        <w:t>–</w:t>
      </w:r>
      <w:r>
        <w:rPr>
          <w:spacing w:val="-33"/>
        </w:rPr>
        <w:t xml:space="preserve"> </w:t>
      </w:r>
      <w:hyperlink r:id="rId7">
        <w:r>
          <w:t>oakcitycloggers@gmail.com</w:t>
        </w:r>
        <w:r>
          <w:rPr>
            <w:spacing w:val="-34"/>
          </w:rPr>
          <w:t xml:space="preserve"> </w:t>
        </w:r>
      </w:hyperlink>
      <w:r>
        <w:t>–</w:t>
      </w:r>
      <w:r>
        <w:rPr>
          <w:spacing w:val="-34"/>
        </w:rPr>
        <w:t xml:space="preserve"> </w:t>
      </w:r>
      <w:r>
        <w:t>(919)</w:t>
      </w:r>
      <w:r>
        <w:rPr>
          <w:spacing w:val="-33"/>
        </w:rPr>
        <w:t xml:space="preserve"> </w:t>
      </w:r>
      <w:r>
        <w:t>413-6605 Missy</w:t>
      </w:r>
      <w:r>
        <w:rPr>
          <w:spacing w:val="-27"/>
        </w:rPr>
        <w:t xml:space="preserve"> </w:t>
      </w:r>
      <w:r>
        <w:t>C</w:t>
      </w:r>
      <w:r>
        <w:t>ampbell</w:t>
      </w:r>
      <w:r>
        <w:rPr>
          <w:spacing w:val="-27"/>
        </w:rPr>
        <w:t xml:space="preserve"> </w:t>
      </w:r>
      <w:r>
        <w:t>–</w:t>
      </w:r>
      <w:r>
        <w:rPr>
          <w:spacing w:val="-27"/>
        </w:rPr>
        <w:t xml:space="preserve"> </w:t>
      </w:r>
      <w:hyperlink r:id="rId8">
        <w:r>
          <w:t>uscgrad89@charter.net</w:t>
        </w:r>
        <w:r>
          <w:rPr>
            <w:spacing w:val="-26"/>
          </w:rPr>
          <w:t xml:space="preserve"> </w:t>
        </w:r>
      </w:hyperlink>
      <w:r>
        <w:t>–</w:t>
      </w:r>
      <w:r>
        <w:rPr>
          <w:spacing w:val="-26"/>
        </w:rPr>
        <w:t xml:space="preserve"> </w:t>
      </w:r>
      <w:r>
        <w:t>(864)</w:t>
      </w:r>
      <w:r>
        <w:rPr>
          <w:spacing w:val="-27"/>
        </w:rPr>
        <w:t xml:space="preserve"> </w:t>
      </w:r>
      <w:r>
        <w:t xml:space="preserve">347-6136 </w:t>
      </w:r>
    </w:p>
    <w:p w14:paraId="795E7F1D" w14:textId="77777777" w:rsidR="00886171" w:rsidRDefault="00886171">
      <w:pPr>
        <w:pStyle w:val="BodyText"/>
        <w:rPr>
          <w:sz w:val="20"/>
        </w:rPr>
      </w:pPr>
    </w:p>
    <w:p w14:paraId="393F840E" w14:textId="77777777" w:rsidR="00886171" w:rsidRDefault="00886171">
      <w:pPr>
        <w:pStyle w:val="BodyText"/>
        <w:rPr>
          <w:sz w:val="20"/>
        </w:rPr>
      </w:pPr>
    </w:p>
    <w:p w14:paraId="54B9E520" w14:textId="77777777" w:rsidR="00886171" w:rsidRDefault="00886171">
      <w:pPr>
        <w:pStyle w:val="BodyText"/>
        <w:spacing w:before="1"/>
        <w:rPr>
          <w:sz w:val="22"/>
        </w:rPr>
      </w:pPr>
    </w:p>
    <w:p w14:paraId="7A97E6DF" w14:textId="6D82C576" w:rsidR="00886171" w:rsidRDefault="002774F5">
      <w:pPr>
        <w:spacing w:before="1"/>
        <w:ind w:right="115"/>
        <w:jc w:val="right"/>
        <w:rPr>
          <w:i/>
          <w:sz w:val="19"/>
        </w:rPr>
      </w:pPr>
      <w:r>
        <w:rPr>
          <w:i/>
          <w:color w:val="A6A6A6"/>
          <w:w w:val="95"/>
          <w:sz w:val="19"/>
        </w:rPr>
        <w:t>Revised: 0</w:t>
      </w:r>
      <w:r w:rsidR="000A6BF5">
        <w:rPr>
          <w:i/>
          <w:color w:val="A6A6A6"/>
          <w:w w:val="95"/>
          <w:sz w:val="19"/>
        </w:rPr>
        <w:t>9</w:t>
      </w:r>
      <w:r>
        <w:rPr>
          <w:i/>
          <w:color w:val="A6A6A6"/>
          <w:w w:val="95"/>
          <w:sz w:val="19"/>
        </w:rPr>
        <w:t>/201</w:t>
      </w:r>
      <w:r w:rsidR="000A6BF5">
        <w:rPr>
          <w:i/>
          <w:color w:val="A6A6A6"/>
          <w:w w:val="95"/>
          <w:sz w:val="19"/>
        </w:rPr>
        <w:t>9</w:t>
      </w:r>
      <w:bookmarkStart w:id="0" w:name="_GoBack"/>
      <w:bookmarkEnd w:id="0"/>
    </w:p>
    <w:sectPr w:rsidR="00886171">
      <w:type w:val="continuous"/>
      <w:pgSz w:w="12240" w:h="15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93"/>
    <w:multiLevelType w:val="hybridMultilevel"/>
    <w:tmpl w:val="0BEE08D8"/>
    <w:lvl w:ilvl="0" w:tplc="81D41832">
      <w:start w:val="1"/>
      <w:numFmt w:val="decimal"/>
      <w:lvlText w:val="%1."/>
      <w:lvlJc w:val="left"/>
      <w:pPr>
        <w:ind w:left="464" w:hanging="360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A2145F0C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D536198C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90CF500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46021F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28BAE51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60CE77E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34C6188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2D61AD8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71"/>
    <w:rsid w:val="000A6BF5"/>
    <w:rsid w:val="002774F5"/>
    <w:rsid w:val="00886171"/>
    <w:rsid w:val="00C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EE8E"/>
  <w15:docId w15:val="{8CB04E7E-F4D3-4393-AEF5-9087C10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grad89@char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cityclogg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@sapphire-studi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Straughn</cp:lastModifiedBy>
  <cp:revision>2</cp:revision>
  <dcterms:created xsi:type="dcterms:W3CDTF">2019-09-12T21:58:00Z</dcterms:created>
  <dcterms:modified xsi:type="dcterms:W3CDTF">2019-09-12T21:58:00Z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2019-09-12T00:00:00Z</vt:filetime>
  </property>
</Properties>
</file>